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0" w:rsidRDefault="001A4E5F" w:rsidP="00291508">
      <w:pPr>
        <w:spacing w:after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石河子大学</w:t>
      </w:r>
      <w:bookmarkStart w:id="0" w:name="_GoBack"/>
      <w:bookmarkEnd w:id="0"/>
      <w:r w:rsidR="0076171F">
        <w:rPr>
          <w:sz w:val="30"/>
          <w:szCs w:val="30"/>
        </w:rPr>
        <w:t>化学化工学院实验室安全</w:t>
      </w:r>
      <w:r w:rsidR="009B4697">
        <w:rPr>
          <w:rFonts w:hint="eastAsia"/>
          <w:sz w:val="30"/>
          <w:szCs w:val="30"/>
        </w:rPr>
        <w:t>巡查记录</w:t>
      </w:r>
      <w:r w:rsidR="0076171F">
        <w:rPr>
          <w:sz w:val="30"/>
          <w:szCs w:val="30"/>
        </w:rPr>
        <w:t>表</w:t>
      </w:r>
    </w:p>
    <w:p w:rsidR="009F18D0" w:rsidRDefault="009B4697" w:rsidP="00291508">
      <w:pPr>
        <w:spacing w:after="0"/>
        <w:ind w:right="1200"/>
        <w:jc w:val="right"/>
        <w:rPr>
          <w:sz w:val="28"/>
          <w:szCs w:val="28"/>
          <w:u w:val="single"/>
        </w:rPr>
      </w:pPr>
      <w:r>
        <w:rPr>
          <w:rFonts w:hint="eastAsia"/>
          <w:sz w:val="30"/>
          <w:szCs w:val="30"/>
        </w:rPr>
        <w:t>巡查</w:t>
      </w:r>
      <w:r w:rsidR="0076171F">
        <w:rPr>
          <w:rFonts w:hint="eastAsia"/>
          <w:sz w:val="28"/>
          <w:szCs w:val="28"/>
        </w:rPr>
        <w:t>人</w:t>
      </w:r>
      <w:r w:rsidR="00291508">
        <w:rPr>
          <w:rFonts w:hint="eastAsia"/>
          <w:sz w:val="28"/>
          <w:szCs w:val="28"/>
        </w:rPr>
        <w:t>：</w:t>
      </w:r>
      <w:r w:rsidR="0076171F">
        <w:rPr>
          <w:rFonts w:hint="eastAsia"/>
          <w:sz w:val="28"/>
          <w:szCs w:val="28"/>
          <w:u w:val="single"/>
        </w:rPr>
        <w:t xml:space="preserve">                 </w:t>
      </w:r>
      <w:r w:rsidR="0076171F">
        <w:rPr>
          <w:rFonts w:hint="eastAsia"/>
          <w:sz w:val="28"/>
          <w:szCs w:val="28"/>
        </w:rPr>
        <w:t>日期</w:t>
      </w:r>
      <w:r w:rsidR="00291508" w:rsidRPr="00291508">
        <w:rPr>
          <w:rFonts w:hint="eastAsia"/>
          <w:sz w:val="28"/>
          <w:szCs w:val="28"/>
          <w:u w:val="single"/>
        </w:rPr>
        <w:t xml:space="preserve"> </w:t>
      </w:r>
      <w:r w:rsidR="00291508">
        <w:rPr>
          <w:sz w:val="28"/>
          <w:szCs w:val="28"/>
          <w:u w:val="single"/>
        </w:rPr>
        <w:t xml:space="preserve">            </w:t>
      </w:r>
      <w:r w:rsidR="00291508" w:rsidRPr="00291508">
        <w:rPr>
          <w:rFonts w:hint="eastAsia"/>
          <w:sz w:val="28"/>
          <w:szCs w:val="28"/>
          <w:u w:val="single"/>
        </w:rPr>
        <w:t xml:space="preserve"> </w:t>
      </w:r>
      <w:r w:rsidR="00291508">
        <w:rPr>
          <w:rFonts w:hint="eastAsia"/>
          <w:sz w:val="28"/>
          <w:szCs w:val="28"/>
          <w:u w:val="single"/>
        </w:rPr>
        <w:t xml:space="preserve">   </w:t>
      </w:r>
      <w:r w:rsidR="00291508">
        <w:rPr>
          <w:sz w:val="28"/>
          <w:szCs w:val="28"/>
          <w:u w:val="single"/>
        </w:rPr>
        <w:t xml:space="preserve">             </w:t>
      </w:r>
      <w:r w:rsidR="0076171F">
        <w:rPr>
          <w:rFonts w:hint="eastAsia"/>
          <w:sz w:val="28"/>
          <w:szCs w:val="28"/>
          <w:u w:val="single"/>
        </w:rPr>
        <w:t xml:space="preserve"> 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91"/>
        <w:gridCol w:w="1907"/>
        <w:gridCol w:w="9279"/>
        <w:gridCol w:w="2491"/>
      </w:tblGrid>
      <w:tr w:rsidR="009B4697" w:rsidTr="00291508">
        <w:trPr>
          <w:trHeight w:hRule="exact" w:val="567"/>
          <w:tblHeader/>
        </w:trPr>
        <w:tc>
          <w:tcPr>
            <w:tcW w:w="338" w:type="pct"/>
            <w:vAlign w:val="center"/>
          </w:tcPr>
          <w:p w:rsidR="009B4697" w:rsidRDefault="009B469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房间</w:t>
            </w:r>
          </w:p>
        </w:tc>
        <w:tc>
          <w:tcPr>
            <w:tcW w:w="650" w:type="pct"/>
          </w:tcPr>
          <w:p w:rsidR="009B4697" w:rsidRDefault="009B4697" w:rsidP="009B469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准入项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检查项目</w:t>
            </w: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 w:rsidR="009B4697" w:rsidTr="00291508">
        <w:trPr>
          <w:trHeight w:val="523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103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333CDC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both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104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108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bidi="ar"/>
              </w:rPr>
              <w:t>114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bidi="ar"/>
              </w:rPr>
              <w:t>210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301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302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303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304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305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306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9B4697" w:rsidRPr="009B4697" w:rsidRDefault="009B4697" w:rsidP="009B469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9B4697" w:rsidRDefault="009B4697" w:rsidP="009B469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9B4697" w:rsidRPr="009B4697" w:rsidRDefault="009B4697" w:rsidP="009B469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lastRenderedPageBreak/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308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309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bidi="ar"/>
              </w:rPr>
              <w:t>0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312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314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315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316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317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319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404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bidi="ar"/>
              </w:rPr>
              <w:t>09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410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413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419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lastRenderedPageBreak/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501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502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504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505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506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509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510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511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512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513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514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515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516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517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lastRenderedPageBreak/>
              <w:t>逸夫楼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bidi="ar"/>
              </w:rPr>
              <w:t>519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中试楼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201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中试楼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202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中试楼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203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中试楼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204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中试楼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205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中试楼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206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中试楼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301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中试楼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302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中试楼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303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中试楼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304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21"/>
                <w:lang w:bidi="ar"/>
              </w:rPr>
              <w:t>中试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楼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21"/>
                <w:lang w:bidi="ar"/>
              </w:rPr>
              <w:t>305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B4697" w:rsidTr="00291508">
        <w:trPr>
          <w:trHeight w:hRule="exact" w:val="567"/>
        </w:trPr>
        <w:tc>
          <w:tcPr>
            <w:tcW w:w="338" w:type="pct"/>
            <w:vAlign w:val="center"/>
          </w:tcPr>
          <w:p w:rsidR="009B4697" w:rsidRDefault="009B4697">
            <w:pPr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21"/>
                <w:lang w:bidi="ar"/>
              </w:rPr>
              <w:t>科技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楼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1"/>
                <w:szCs w:val="21"/>
                <w:lang w:bidi="ar"/>
              </w:rPr>
              <w:t>522</w:t>
            </w:r>
          </w:p>
        </w:tc>
        <w:tc>
          <w:tcPr>
            <w:tcW w:w="650" w:type="pct"/>
          </w:tcPr>
          <w:p w:rsidR="009B4697" w:rsidRP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安全教育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 xml:space="preserve"> </w:t>
            </w:r>
          </w:p>
          <w:p w:rsidR="009B4697" w:rsidRDefault="009B4697" w:rsidP="009B4697">
            <w:pPr>
              <w:spacing w:after="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sym w:font="Wingdings" w:char="F07F"/>
            </w:r>
            <w:r w:rsidRPr="009B4697">
              <w:rPr>
                <w:rFonts w:ascii="Times New Roman" w:eastAsia="仿宋" w:hAnsi="Times New Roman" w:cs="Times New Roman"/>
                <w:color w:val="000000" w:themeColor="text1"/>
                <w:szCs w:val="28"/>
              </w:rPr>
              <w:t xml:space="preserve">  </w:t>
            </w:r>
            <w:r w:rsidRPr="009B4697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项目风险评</w:t>
            </w:r>
            <w:r w:rsidR="00291508">
              <w:rPr>
                <w:rFonts w:ascii="Times New Roman" w:eastAsia="仿宋" w:hAnsi="Times New Roman" w:cs="Times New Roman" w:hint="eastAsia"/>
                <w:color w:val="000000" w:themeColor="text1"/>
                <w:szCs w:val="28"/>
              </w:rPr>
              <w:t>估</w:t>
            </w:r>
          </w:p>
        </w:tc>
        <w:tc>
          <w:tcPr>
            <w:tcW w:w="3163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9B4697" w:rsidRDefault="009B4697">
            <w:pPr>
              <w:spacing w:after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9F18D0" w:rsidRDefault="009F18D0" w:rsidP="00291508">
      <w:pPr>
        <w:rPr>
          <w:rFonts w:ascii="Times New Roman" w:eastAsia="仿宋" w:hAnsi="Times New Roman" w:cs="Times New Roman"/>
        </w:rPr>
      </w:pPr>
    </w:p>
    <w:sectPr w:rsidR="009F18D0" w:rsidSect="00333CDC">
      <w:footerReference w:type="default" r:id="rId7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73" w:rsidRDefault="00521273">
      <w:r>
        <w:separator/>
      </w:r>
    </w:p>
  </w:endnote>
  <w:endnote w:type="continuationSeparator" w:id="0">
    <w:p w:rsidR="00521273" w:rsidRDefault="0052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97" w:rsidRDefault="00333CDC" w:rsidP="00333CDC">
    <w:pPr>
      <w:pStyle w:val="a3"/>
      <w:spacing w:after="0"/>
      <w:rPr>
        <w:rFonts w:ascii="微软雅黑" w:hAnsi="微软雅黑"/>
      </w:rPr>
    </w:pPr>
    <w:r>
      <w:rPr>
        <w:rFonts w:hint="eastAsia"/>
      </w:rPr>
      <w:t>注：</w:t>
    </w:r>
    <w:r w:rsidRPr="00333CDC">
      <w:rPr>
        <w:rFonts w:hint="eastAsia"/>
        <w:b/>
        <w:sz w:val="20"/>
      </w:rPr>
      <w:t>准入</w:t>
    </w:r>
    <w:proofErr w:type="gramStart"/>
    <w:r w:rsidRPr="00333CDC">
      <w:rPr>
        <w:rFonts w:hint="eastAsia"/>
        <w:b/>
        <w:sz w:val="20"/>
      </w:rPr>
      <w:t>项</w:t>
    </w:r>
    <w:r>
      <w:rPr>
        <w:rFonts w:hint="eastAsia"/>
      </w:rPr>
      <w:t>包括</w:t>
    </w:r>
    <w:proofErr w:type="gramEnd"/>
    <w:r>
      <w:rPr>
        <w:rFonts w:hint="eastAsia"/>
      </w:rPr>
      <w:t>安全教育与项目风险评估，如未</w:t>
    </w:r>
    <w:proofErr w:type="gramStart"/>
    <w:r>
      <w:rPr>
        <w:rFonts w:hint="eastAsia"/>
      </w:rPr>
      <w:t>执行请</w:t>
    </w:r>
    <w:proofErr w:type="gramEnd"/>
    <w:r>
      <w:rPr>
        <w:rFonts w:hint="eastAsia"/>
      </w:rPr>
      <w:t>在长框条内打</w:t>
    </w:r>
    <w:r>
      <w:rPr>
        <w:rFonts w:ascii="微软雅黑" w:hAnsi="微软雅黑" w:hint="eastAsia"/>
      </w:rPr>
      <w:t>Χ；</w:t>
    </w:r>
  </w:p>
  <w:p w:rsidR="00333CDC" w:rsidRDefault="00333CDC" w:rsidP="00333CDC">
    <w:pPr>
      <w:pStyle w:val="a3"/>
      <w:spacing w:after="0"/>
      <w:ind w:firstLineChars="200" w:firstLine="360"/>
      <w:rPr>
        <w:rFonts w:ascii="微软雅黑" w:hAnsi="微软雅黑"/>
      </w:rPr>
    </w:pPr>
    <w:r w:rsidRPr="00333CDC">
      <w:rPr>
        <w:rFonts w:ascii="微软雅黑" w:hAnsi="微软雅黑" w:hint="eastAsia"/>
        <w:b/>
      </w:rPr>
      <w:t>检查项目</w:t>
    </w:r>
    <w:r w:rsidRPr="00333CDC">
      <w:rPr>
        <w:rFonts w:ascii="微软雅黑" w:hAnsi="微软雅黑" w:hint="eastAsia"/>
      </w:rPr>
      <w:t>包括</w:t>
    </w:r>
    <w:r>
      <w:rPr>
        <w:rFonts w:ascii="微软雅黑" w:hAnsi="微软雅黑" w:hint="eastAsia"/>
      </w:rPr>
      <w:t>每周自查检查表、风险源的预案及应急器材配备、实验人员值守与防护情况、水电气的安全使用、实验室规章遵守等方面；</w:t>
    </w:r>
  </w:p>
  <w:p w:rsidR="00333CDC" w:rsidRPr="00333CDC" w:rsidRDefault="00333CDC" w:rsidP="00333CDC">
    <w:pPr>
      <w:pStyle w:val="a3"/>
      <w:spacing w:after="0"/>
      <w:ind w:firstLineChars="200" w:firstLine="360"/>
      <w:rPr>
        <w:b/>
      </w:rPr>
    </w:pPr>
    <w:r w:rsidRPr="00333CDC">
      <w:rPr>
        <w:rFonts w:ascii="微软雅黑" w:hAnsi="微软雅黑" w:hint="eastAsia"/>
        <w:b/>
      </w:rPr>
      <w:t>备注</w:t>
    </w:r>
    <w:r>
      <w:rPr>
        <w:rFonts w:ascii="微软雅黑" w:hAnsi="微软雅黑" w:hint="eastAsia"/>
      </w:rPr>
      <w:t>包括是否拍了照片、实验人员的安全意识等</w:t>
    </w:r>
    <w:proofErr w:type="gramStart"/>
    <w:r>
      <w:rPr>
        <w:rFonts w:ascii="微软雅黑" w:hAnsi="微软雅黑" w:hint="eastAsia"/>
      </w:rPr>
      <w:t>其他那必要</w:t>
    </w:r>
    <w:proofErr w:type="gramEnd"/>
    <w:r>
      <w:rPr>
        <w:rFonts w:ascii="微软雅黑" w:hAnsi="微软雅黑" w:hint="eastAsia"/>
      </w:rPr>
      <w:t>的记录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73" w:rsidRDefault="00521273">
      <w:pPr>
        <w:spacing w:after="0"/>
      </w:pPr>
      <w:r>
        <w:separator/>
      </w:r>
    </w:p>
  </w:footnote>
  <w:footnote w:type="continuationSeparator" w:id="0">
    <w:p w:rsidR="00521273" w:rsidRDefault="005212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A4E5F"/>
    <w:rsid w:val="001E530B"/>
    <w:rsid w:val="00291508"/>
    <w:rsid w:val="00323B43"/>
    <w:rsid w:val="00333CDC"/>
    <w:rsid w:val="003D37D8"/>
    <w:rsid w:val="003E278B"/>
    <w:rsid w:val="00426133"/>
    <w:rsid w:val="004358AB"/>
    <w:rsid w:val="00500819"/>
    <w:rsid w:val="00521273"/>
    <w:rsid w:val="005E5D5B"/>
    <w:rsid w:val="0076171F"/>
    <w:rsid w:val="00787E6A"/>
    <w:rsid w:val="008B7726"/>
    <w:rsid w:val="009B4697"/>
    <w:rsid w:val="009F18D0"/>
    <w:rsid w:val="00A122F1"/>
    <w:rsid w:val="00AA3BD2"/>
    <w:rsid w:val="00AB6719"/>
    <w:rsid w:val="00B37B74"/>
    <w:rsid w:val="00BB39E0"/>
    <w:rsid w:val="00BC1B99"/>
    <w:rsid w:val="00D31D50"/>
    <w:rsid w:val="00E8631E"/>
    <w:rsid w:val="00E94F1D"/>
    <w:rsid w:val="00F546D4"/>
    <w:rsid w:val="24BB3AC4"/>
    <w:rsid w:val="2F844946"/>
    <w:rsid w:val="3D002D86"/>
    <w:rsid w:val="62F1645E"/>
    <w:rsid w:val="6E22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70A3B"/>
  <w15:docId w15:val="{2EFCC5FE-A791-4540-83D9-371A244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zjg@ecust.edu.cn</cp:lastModifiedBy>
  <cp:revision>4</cp:revision>
  <dcterms:created xsi:type="dcterms:W3CDTF">2021-06-06T00:05:00Z</dcterms:created>
  <dcterms:modified xsi:type="dcterms:W3CDTF">2021-06-06T15:01:00Z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AEBE2D998A104B8AB62EFD55DE621DB0</vt:lpwstr>
  </property>
</Properties>
</file>