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Arial"/>
          <w:sz w:val="30"/>
          <w:szCs w:val="30"/>
        </w:rPr>
      </w:pPr>
      <w:r>
        <w:rPr>
          <w:rFonts w:hint="eastAsia" w:ascii="黑体" w:hAnsi="黑体" w:eastAsia="黑体" w:cs="Arial"/>
          <w:sz w:val="30"/>
          <w:szCs w:val="30"/>
          <w:lang w:val="en-US" w:eastAsia="zh-CN"/>
        </w:rPr>
        <w:t>石河子大学化学化工</w:t>
      </w:r>
      <w:r>
        <w:rPr>
          <w:rFonts w:ascii="黑体" w:hAnsi="黑体" w:eastAsia="黑体" w:cs="Arial"/>
          <w:sz w:val="30"/>
          <w:szCs w:val="30"/>
        </w:rPr>
        <w:t>学院项目实验风险评估表</w:t>
      </w:r>
    </w:p>
    <w:p>
      <w:pPr>
        <w:spacing w:line="360" w:lineRule="auto"/>
        <w:ind w:left="-864" w:leftChars="-270"/>
        <w:rPr>
          <w:rFonts w:ascii="Arial" w:hAnsi="Arial" w:cs="Arial"/>
          <w:kern w:val="0"/>
          <w:sz w:val="24"/>
          <w:u w:val="single"/>
        </w:rPr>
      </w:pPr>
      <w:r>
        <w:rPr>
          <w:rFonts w:hint="eastAsia" w:ascii="Arial" w:hAnsi="宋体" w:cs="Arial"/>
          <w:kern w:val="0"/>
          <w:sz w:val="24"/>
        </w:rPr>
        <w:t>项目</w:t>
      </w:r>
      <w:r>
        <w:rPr>
          <w:rFonts w:ascii="Arial" w:hAnsi="宋体" w:cs="Arial"/>
          <w:kern w:val="0"/>
          <w:sz w:val="24"/>
        </w:rPr>
        <w:t>名称：</w:t>
      </w:r>
      <w:r>
        <w:rPr>
          <w:rFonts w:ascii="Arial" w:hAnsi="Arial" w:cs="Arial"/>
          <w:kern w:val="0"/>
          <w:sz w:val="24"/>
          <w:u w:val="single"/>
        </w:rPr>
        <w:t xml:space="preserve">                              </w:t>
      </w:r>
      <w:r>
        <w:rPr>
          <w:rFonts w:hint="eastAsia" w:ascii="Arial" w:hAnsi="Arial" w:cs="Arial"/>
          <w:kern w:val="0"/>
          <w:sz w:val="24"/>
          <w:u w:val="single"/>
        </w:rPr>
        <w:t xml:space="preserve">                    </w:t>
      </w:r>
      <w:r>
        <w:rPr>
          <w:rFonts w:ascii="Arial" w:hAnsi="Arial" w:cs="Arial"/>
          <w:kern w:val="0"/>
          <w:sz w:val="24"/>
          <w:u w:val="single"/>
        </w:rPr>
        <w:t xml:space="preserve">       </w:t>
      </w:r>
    </w:p>
    <w:p>
      <w:pPr>
        <w:spacing w:line="360" w:lineRule="auto"/>
        <w:ind w:left="-864" w:leftChars="-270"/>
        <w:rPr>
          <w:rFonts w:ascii="Arial" w:hAnsi="宋体" w:cs="Arial"/>
          <w:kern w:val="0"/>
          <w:sz w:val="24"/>
        </w:rPr>
      </w:pPr>
      <w:r>
        <w:rPr>
          <w:rFonts w:ascii="Arial" w:hAnsi="宋体" w:cs="Arial"/>
          <w:kern w:val="0"/>
          <w:sz w:val="24"/>
        </w:rPr>
        <w:t>评估类型：</w:t>
      </w:r>
      <w:r>
        <w:rPr>
          <w:rFonts w:ascii="宋体" w:hAnsi="宋体" w:cs="Arial"/>
          <w:kern w:val="0"/>
          <w:sz w:val="24"/>
        </w:rPr>
        <w:t>□</w:t>
      </w:r>
      <w:r>
        <w:rPr>
          <w:rFonts w:hint="eastAsia" w:ascii="宋体" w:hAnsi="宋体" w:cs="Arial"/>
          <w:kern w:val="0"/>
          <w:sz w:val="24"/>
        </w:rPr>
        <w:t xml:space="preserve"> </w:t>
      </w:r>
      <w:r>
        <w:rPr>
          <w:rFonts w:ascii="Arial" w:hAnsi="宋体" w:cs="Arial"/>
          <w:kern w:val="0"/>
          <w:sz w:val="24"/>
        </w:rPr>
        <w:t>新</w:t>
      </w:r>
      <w:r>
        <w:rPr>
          <w:rFonts w:hint="eastAsia" w:ascii="Arial" w:hAnsi="宋体" w:cs="Arial"/>
          <w:kern w:val="0"/>
          <w:sz w:val="24"/>
        </w:rPr>
        <w:t>项目实验</w:t>
      </w:r>
      <w:r>
        <w:rPr>
          <w:rFonts w:ascii="Arial" w:hAnsi="宋体" w:cs="Arial"/>
          <w:kern w:val="0"/>
          <w:sz w:val="24"/>
        </w:rPr>
        <w:t>评估；</w:t>
      </w:r>
      <w:bookmarkStart w:id="0" w:name="_GoBack"/>
      <w:bookmarkEnd w:id="0"/>
      <w:r>
        <w:rPr>
          <w:rFonts w:ascii="宋体" w:hAnsi="宋体" w:cs="Arial"/>
          <w:kern w:val="0"/>
          <w:sz w:val="24"/>
        </w:rPr>
        <w:t>□</w:t>
      </w:r>
      <w:r>
        <w:rPr>
          <w:rFonts w:hint="eastAsia" w:ascii="宋体" w:hAnsi="宋体" w:cs="Arial"/>
          <w:kern w:val="0"/>
          <w:sz w:val="24"/>
        </w:rPr>
        <w:t xml:space="preserve"> 新实验方案评估</w:t>
      </w:r>
      <w:r>
        <w:rPr>
          <w:rFonts w:ascii="Arial" w:hAnsi="宋体" w:cs="Arial"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left="-864" w:leftChars="-270" w:firstLine="0"/>
        <w:rPr>
          <w:rFonts w:ascii="Arial" w:hAnsi="Arial" w:cs="Arial"/>
          <w:kern w:val="0"/>
          <w:sz w:val="24"/>
        </w:rPr>
      </w:pPr>
      <w:r>
        <w:rPr>
          <w:rFonts w:ascii="Arial" w:hAnsi="宋体" w:cs="Arial"/>
          <w:kern w:val="0"/>
          <w:sz w:val="24"/>
        </w:rPr>
        <w:t>项目基本信息</w:t>
      </w:r>
    </w:p>
    <w:tbl>
      <w:tblPr>
        <w:tblStyle w:val="6"/>
        <w:tblW w:w="10221" w:type="dxa"/>
        <w:tblInd w:w="-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21" w:type="dxa"/>
            <w:gridSpan w:val="2"/>
            <w:shd w:val="pct20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color w:val="000000"/>
                <w:kern w:val="0"/>
                <w:sz w:val="24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829" w:type="dxa"/>
            <w:shd w:val="clear" w:color="auto" w:fill="auto"/>
          </w:tcPr>
          <w:p>
            <w:pPr>
              <w:spacing w:line="360" w:lineRule="auto"/>
              <w:ind w:right="-381" w:rightChars="-119"/>
              <w:rPr>
                <w:rFonts w:ascii="Arial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24"/>
              </w:rPr>
              <w:t>项目实验内容及目标简述</w:t>
            </w:r>
          </w:p>
        </w:tc>
        <w:tc>
          <w:tcPr>
            <w:tcW w:w="7392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项目实验参与人</w:t>
            </w:r>
          </w:p>
        </w:tc>
        <w:tc>
          <w:tcPr>
            <w:tcW w:w="7392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实验地点</w:t>
            </w:r>
          </w:p>
        </w:tc>
        <w:tc>
          <w:tcPr>
            <w:tcW w:w="7392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hint="default" w:ascii="Arial" w:hAnsi="Arial" w:eastAsia="仿宋_GB2312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用房安全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负责人</w:t>
            </w:r>
          </w:p>
        </w:tc>
        <w:tc>
          <w:tcPr>
            <w:tcW w:w="7392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hint="eastAsia" w:ascii="Arial" w:hAnsi="Arial" w:eastAsia="仿宋_GB2312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事故紧急联系人</w:t>
            </w:r>
          </w:p>
        </w:tc>
        <w:tc>
          <w:tcPr>
            <w:tcW w:w="7392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hint="eastAsia" w:ascii="Arial" w:hAnsi="Arial" w:eastAsia="仿宋_GB2312" w:cs="Arial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pStyle w:val="11"/>
        <w:adjustRightInd/>
        <w:spacing w:line="360" w:lineRule="auto"/>
        <w:ind w:left="-864" w:leftChars="-270"/>
        <w:jc w:val="both"/>
        <w:rPr>
          <w:bCs/>
          <w:color w:val="auto"/>
        </w:rPr>
      </w:pPr>
    </w:p>
    <w:p>
      <w:pPr>
        <w:numPr>
          <w:ilvl w:val="0"/>
          <w:numId w:val="1"/>
        </w:numPr>
        <w:spacing w:line="360" w:lineRule="auto"/>
        <w:ind w:left="-864" w:leftChars="-270" w:firstLine="0"/>
        <w:rPr>
          <w:rFonts w:ascii="Arial" w:hAnsi="宋体" w:cs="Arial"/>
          <w:kern w:val="0"/>
          <w:sz w:val="24"/>
        </w:rPr>
      </w:pPr>
      <w:r>
        <w:rPr>
          <w:rFonts w:ascii="Arial" w:hAnsi="宋体" w:cs="Arial"/>
          <w:kern w:val="0"/>
          <w:sz w:val="24"/>
        </w:rPr>
        <w:t xml:space="preserve">评估内容 </w:t>
      </w:r>
    </w:p>
    <w:p>
      <w:pPr>
        <w:spacing w:line="360" w:lineRule="auto"/>
        <w:ind w:left="-864" w:leftChars="-270"/>
        <w:outlineLvl w:val="0"/>
        <w:rPr>
          <w:rFonts w:ascii="Arial" w:hAnsi="宋体" w:cs="Arial"/>
          <w:sz w:val="24"/>
        </w:rPr>
      </w:pPr>
      <w:r>
        <w:rPr>
          <w:rFonts w:ascii="Arial" w:hAnsi="Arial" w:cs="Arial"/>
          <w:bCs/>
          <w:sz w:val="24"/>
        </w:rPr>
        <w:t>2.1</w:t>
      </w:r>
      <w:r>
        <w:rPr>
          <w:rFonts w:ascii="Arial" w:hAnsi="宋体" w:cs="Arial"/>
          <w:sz w:val="24"/>
        </w:rPr>
        <w:t xml:space="preserve"> 过程危险性评估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7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29" w:type="dxa"/>
            <w:tcBorders>
              <w:bottom w:val="single" w:color="auto" w:sz="4" w:space="0"/>
            </w:tcBorders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评估项目</w:t>
            </w:r>
          </w:p>
        </w:tc>
        <w:tc>
          <w:tcPr>
            <w:tcW w:w="7378" w:type="dxa"/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评估内容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过程危险性分析</w:t>
            </w:r>
          </w:p>
        </w:tc>
        <w:tc>
          <w:tcPr>
            <w:tcW w:w="737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24"/>
              </w:rPr>
              <w:t>过程失控预防措施</w:t>
            </w:r>
          </w:p>
        </w:tc>
        <w:tc>
          <w:tcPr>
            <w:tcW w:w="737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Arial" w:hAnsi="Arial" w:cs="Arial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bCs/>
          <w:kern w:val="0"/>
          <w:sz w:val="24"/>
        </w:rPr>
      </w:pPr>
      <w:r>
        <w:rPr>
          <w:rFonts w:ascii="Arial" w:hAnsi="Arial" w:cs="Arial"/>
          <w:bCs/>
          <w:kern w:val="0"/>
          <w:sz w:val="24"/>
        </w:rPr>
        <w:t>注</w:t>
      </w:r>
      <w:r>
        <w:rPr>
          <w:rFonts w:hint="eastAsia" w:ascii="Arial" w:hAnsi="Arial" w:cs="Arial"/>
          <w:bCs/>
          <w:kern w:val="0"/>
          <w:sz w:val="24"/>
        </w:rPr>
        <w:t>：</w:t>
      </w:r>
      <w:r>
        <w:rPr>
          <w:rFonts w:ascii="Arial" w:hAnsi="Arial" w:cs="Arial"/>
          <w:bCs/>
          <w:kern w:val="0"/>
          <w:sz w:val="24"/>
        </w:rPr>
        <w:t>评估结果内填写本项目实施过程中的危险性及其预防措施</w:t>
      </w:r>
    </w:p>
    <w:p>
      <w:pPr>
        <w:spacing w:line="360" w:lineRule="auto"/>
        <w:ind w:left="-864" w:leftChars="-270"/>
        <w:outlineLvl w:val="0"/>
        <w:rPr>
          <w:rFonts w:ascii="Arial" w:hAnsi="Arial" w:cs="Arial"/>
          <w:bCs/>
          <w:kern w:val="0"/>
          <w:sz w:val="24"/>
        </w:rPr>
      </w:pPr>
      <w:r>
        <w:rPr>
          <w:rFonts w:hint="eastAsia" w:ascii="Arial" w:hAnsi="Arial" w:cs="Arial"/>
          <w:bCs/>
          <w:kern w:val="0"/>
          <w:sz w:val="24"/>
        </w:rPr>
        <w:t xml:space="preserve">2.2 </w:t>
      </w:r>
      <w:r>
        <w:rPr>
          <w:rFonts w:ascii="Arial" w:hAnsi="Arial" w:cs="Arial"/>
          <w:bCs/>
          <w:kern w:val="0"/>
          <w:sz w:val="24"/>
        </w:rPr>
        <w:t>化学品危险性评估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4820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799" w:type="dxa"/>
            <w:tcBorders>
              <w:bottom w:val="single" w:color="auto" w:sz="4" w:space="0"/>
            </w:tcBorders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化学品名称</w:t>
            </w:r>
          </w:p>
        </w:tc>
        <w:tc>
          <w:tcPr>
            <w:tcW w:w="4820" w:type="dxa"/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危险性</w:t>
            </w:r>
          </w:p>
        </w:tc>
        <w:tc>
          <w:tcPr>
            <w:tcW w:w="2588" w:type="dxa"/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8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8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8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58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bCs/>
          <w:kern w:val="0"/>
          <w:sz w:val="24"/>
        </w:rPr>
      </w:pPr>
      <w:r>
        <w:rPr>
          <w:rFonts w:ascii="Arial" w:hAnsi="Arial" w:cs="Arial"/>
          <w:bCs/>
          <w:kern w:val="0"/>
          <w:sz w:val="24"/>
        </w:rPr>
        <w:t>注</w:t>
      </w:r>
      <w:r>
        <w:rPr>
          <w:rFonts w:hint="eastAsia" w:ascii="Arial" w:hAnsi="Arial" w:cs="Arial"/>
          <w:bCs/>
          <w:kern w:val="0"/>
          <w:sz w:val="24"/>
        </w:rPr>
        <w:t>：</w:t>
      </w:r>
      <w:r>
        <w:rPr>
          <w:rFonts w:ascii="Arial" w:hAnsi="Arial" w:cs="Arial"/>
          <w:bCs/>
          <w:kern w:val="0"/>
          <w:sz w:val="24"/>
        </w:rPr>
        <w:t>填写本项目实施过程中使用的化学品的危险性及其预防措施</w:t>
      </w:r>
      <w:r>
        <w:rPr>
          <w:rFonts w:hint="eastAsia" w:ascii="Arial" w:hAnsi="Arial" w:cs="Arial"/>
          <w:bCs/>
          <w:kern w:val="0"/>
          <w:sz w:val="24"/>
        </w:rPr>
        <w:t>，可加行</w:t>
      </w:r>
    </w:p>
    <w:p>
      <w:pPr>
        <w:spacing w:line="360" w:lineRule="auto"/>
        <w:ind w:left="-864" w:leftChars="-270"/>
        <w:outlineLvl w:val="0"/>
        <w:rPr>
          <w:rFonts w:ascii="Arial" w:hAnsi="Arial" w:cs="Arial"/>
          <w:bCs/>
          <w:kern w:val="0"/>
          <w:sz w:val="24"/>
        </w:rPr>
      </w:pPr>
      <w:r>
        <w:rPr>
          <w:rFonts w:hint="eastAsia" w:ascii="Arial" w:hAnsi="Arial" w:cs="Arial"/>
          <w:bCs/>
          <w:kern w:val="0"/>
          <w:sz w:val="24"/>
        </w:rPr>
        <w:t>2.3 设备</w:t>
      </w:r>
      <w:r>
        <w:rPr>
          <w:rFonts w:ascii="Arial" w:hAnsi="Arial" w:cs="Arial"/>
          <w:bCs/>
          <w:kern w:val="0"/>
          <w:sz w:val="24"/>
        </w:rPr>
        <w:t>危险性</w:t>
      </w:r>
      <w:r>
        <w:rPr>
          <w:rFonts w:hint="eastAsia" w:ascii="Arial" w:hAnsi="Arial" w:cs="Arial"/>
          <w:bCs/>
          <w:kern w:val="0"/>
          <w:sz w:val="24"/>
        </w:rPr>
        <w:t>评估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7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799" w:type="dxa"/>
            <w:tcBorders>
              <w:bottom w:val="single" w:color="auto" w:sz="4" w:space="0"/>
            </w:tcBorders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设备</w:t>
            </w:r>
            <w:r>
              <w:rPr>
                <w:rFonts w:ascii="Arial" w:hAnsi="Arial" w:cs="Arial"/>
                <w:sz w:val="24"/>
              </w:rPr>
              <w:t>名称</w:t>
            </w:r>
          </w:p>
        </w:tc>
        <w:tc>
          <w:tcPr>
            <w:tcW w:w="7408" w:type="dxa"/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bCs/>
          <w:kern w:val="0"/>
          <w:sz w:val="24"/>
        </w:rPr>
      </w:pPr>
      <w:r>
        <w:rPr>
          <w:rFonts w:ascii="Arial" w:hAnsi="Arial" w:cs="Arial"/>
          <w:bCs/>
          <w:kern w:val="0"/>
          <w:sz w:val="24"/>
        </w:rPr>
        <w:t>注</w:t>
      </w:r>
      <w:r>
        <w:rPr>
          <w:rFonts w:hint="eastAsia" w:ascii="Arial" w:hAnsi="Arial" w:cs="Arial"/>
          <w:bCs/>
          <w:kern w:val="0"/>
          <w:sz w:val="24"/>
        </w:rPr>
        <w:t>：</w:t>
      </w:r>
      <w:r>
        <w:rPr>
          <w:rFonts w:ascii="Arial" w:hAnsi="Arial" w:cs="Arial"/>
          <w:bCs/>
          <w:kern w:val="0"/>
          <w:sz w:val="24"/>
        </w:rPr>
        <w:t>填写本项目实施过程中使用</w:t>
      </w:r>
      <w:r>
        <w:rPr>
          <w:rFonts w:hint="eastAsia" w:ascii="Arial" w:hAnsi="Arial" w:cs="Arial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设备</w:t>
      </w:r>
      <w:r>
        <w:rPr>
          <w:rFonts w:ascii="Arial" w:hAnsi="Arial" w:cs="Arial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的危</w:t>
      </w:r>
      <w:r>
        <w:rPr>
          <w:rFonts w:ascii="Arial" w:hAnsi="Arial" w:cs="Arial"/>
          <w:bCs/>
          <w:kern w:val="0"/>
          <w:sz w:val="24"/>
        </w:rPr>
        <w:t>险性及其预防措施</w:t>
      </w:r>
      <w:r>
        <w:rPr>
          <w:rFonts w:hint="eastAsia" w:ascii="Arial" w:hAnsi="Arial" w:cs="Arial"/>
          <w:bCs/>
          <w:kern w:val="0"/>
          <w:sz w:val="24"/>
        </w:rPr>
        <w:t>，可加行</w:t>
      </w:r>
    </w:p>
    <w:p>
      <w:pPr>
        <w:spacing w:line="360" w:lineRule="auto"/>
        <w:ind w:left="-864" w:leftChars="-270"/>
        <w:outlineLvl w:val="0"/>
        <w:rPr>
          <w:rFonts w:ascii="Arial" w:hAnsi="Arial" w:cs="Arial"/>
          <w:bCs/>
          <w:kern w:val="0"/>
          <w:sz w:val="24"/>
        </w:rPr>
      </w:pPr>
      <w:r>
        <w:rPr>
          <w:rFonts w:hint="eastAsia" w:ascii="Arial" w:hAnsi="Arial" w:cs="Arial"/>
          <w:bCs/>
          <w:kern w:val="0"/>
          <w:sz w:val="24"/>
        </w:rPr>
        <w:t>2.4 实验操作过程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7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799" w:type="dxa"/>
            <w:tcBorders>
              <w:bottom w:val="single" w:color="auto" w:sz="4" w:space="0"/>
            </w:tcBorders>
            <w:shd w:val="pct2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操作步骤</w:t>
            </w:r>
          </w:p>
        </w:tc>
        <w:tc>
          <w:tcPr>
            <w:tcW w:w="7408" w:type="dxa"/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操作内容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shd w:val="clear" w:color="auto" w:fill="auto"/>
          </w:tcPr>
          <w:p>
            <w:pPr>
              <w:autoSpaceDE w:val="0"/>
              <w:autoSpaceDN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bCs/>
          <w:kern w:val="0"/>
          <w:sz w:val="24"/>
        </w:rPr>
      </w:pPr>
      <w:r>
        <w:rPr>
          <w:rFonts w:hint="eastAsia" w:ascii="Arial" w:hAnsi="Arial" w:cs="Arial"/>
          <w:bCs/>
          <w:kern w:val="0"/>
          <w:sz w:val="24"/>
        </w:rPr>
        <w:t xml:space="preserve"> </w:t>
      </w:r>
      <w:r>
        <w:rPr>
          <w:rFonts w:ascii="Arial" w:hAnsi="Arial" w:cs="Arial"/>
          <w:bCs/>
          <w:kern w:val="0"/>
          <w:sz w:val="24"/>
        </w:rPr>
        <w:t>注</w:t>
      </w:r>
      <w:r>
        <w:rPr>
          <w:rFonts w:hint="eastAsia" w:ascii="Arial" w:hAnsi="Arial" w:cs="Arial"/>
          <w:bCs/>
          <w:kern w:val="0"/>
          <w:sz w:val="24"/>
        </w:rPr>
        <w:t>：</w:t>
      </w:r>
      <w:r>
        <w:rPr>
          <w:rFonts w:ascii="Arial" w:hAnsi="Arial" w:cs="Arial"/>
          <w:bCs/>
          <w:kern w:val="0"/>
          <w:sz w:val="24"/>
        </w:rPr>
        <w:t>填写本项目</w:t>
      </w:r>
      <w:r>
        <w:rPr>
          <w:rFonts w:hint="eastAsia" w:ascii="Arial" w:hAnsi="Arial" w:cs="Arial"/>
          <w:bCs/>
          <w:kern w:val="0"/>
          <w:sz w:val="24"/>
        </w:rPr>
        <w:t>实验</w:t>
      </w:r>
      <w:r>
        <w:rPr>
          <w:rFonts w:ascii="Arial" w:hAnsi="Arial" w:cs="Arial"/>
          <w:bCs/>
          <w:kern w:val="0"/>
          <w:sz w:val="24"/>
        </w:rPr>
        <w:t>的操作步骤</w:t>
      </w:r>
      <w:r>
        <w:rPr>
          <w:rFonts w:hint="eastAsia" w:ascii="Arial" w:hAnsi="Arial" w:cs="Arial"/>
          <w:bCs/>
          <w:kern w:val="0"/>
          <w:sz w:val="24"/>
        </w:rPr>
        <w:t>，可加行</w:t>
      </w:r>
    </w:p>
    <w:p>
      <w:pPr>
        <w:spacing w:line="360" w:lineRule="auto"/>
        <w:ind w:left="-864" w:leftChars="-270"/>
        <w:outlineLvl w:val="0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bCs/>
          <w:kern w:val="0"/>
          <w:sz w:val="24"/>
        </w:rPr>
        <w:t>2.5</w:t>
      </w:r>
      <w:r>
        <w:rPr>
          <w:rFonts w:ascii="Arial" w:hAnsi="宋体" w:cs="Arial"/>
          <w:kern w:val="0"/>
          <w:sz w:val="24"/>
        </w:rPr>
        <w:t xml:space="preserve"> </w:t>
      </w:r>
      <w:r>
        <w:rPr>
          <w:rFonts w:hint="eastAsia" w:ascii="Arial" w:hAnsi="宋体" w:cs="Arial"/>
          <w:kern w:val="0"/>
          <w:sz w:val="24"/>
        </w:rPr>
        <w:t>实验</w:t>
      </w:r>
      <w:r>
        <w:rPr>
          <w:rFonts w:ascii="Arial" w:hAnsi="宋体" w:cs="Arial"/>
          <w:kern w:val="0"/>
          <w:sz w:val="24"/>
        </w:rPr>
        <w:t>操作风险评估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  <w:shd w:val="clear" w:color="auto" w:fill="C0C0C0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评估内容</w:t>
            </w:r>
          </w:p>
        </w:tc>
        <w:tc>
          <w:tcPr>
            <w:tcW w:w="2694" w:type="dxa"/>
            <w:shd w:val="clear" w:color="auto" w:fill="C0C0C0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  <w:shd w:val="clear" w:color="auto" w:fill="auto"/>
          </w:tcPr>
          <w:p>
            <w:pPr>
              <w:spacing w:line="360" w:lineRule="auto"/>
              <w:rPr>
                <w:rFonts w:ascii="Arial" w:hAnsi="宋体" w:cs="Arial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是否所有参加人员都进行过适当培训？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是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宋体" w:cs="Arial"/>
                <w:sz w:val="24"/>
              </w:rPr>
              <w:t>如果在设备上发生了潜在的错误操作，是否会产生较大的危害？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是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否</w:t>
            </w:r>
          </w:p>
        </w:tc>
      </w:tr>
    </w:tbl>
    <w:p>
      <w:pPr>
        <w:spacing w:line="360" w:lineRule="auto"/>
        <w:ind w:left="-864" w:leftChars="-270"/>
        <w:rPr>
          <w:rFonts w:ascii="Arial" w:hAnsi="Arial" w:cs="Arial"/>
          <w:bCs/>
          <w:kern w:val="0"/>
          <w:sz w:val="24"/>
        </w:rPr>
      </w:pPr>
    </w:p>
    <w:p>
      <w:pPr>
        <w:numPr>
          <w:ilvl w:val="0"/>
          <w:numId w:val="1"/>
        </w:numPr>
        <w:spacing w:line="360" w:lineRule="auto"/>
        <w:ind w:left="-864" w:leftChars="-270" w:firstLine="0"/>
        <w:rPr>
          <w:rFonts w:ascii="Arial" w:hAnsi="宋体" w:cs="Arial"/>
          <w:kern w:val="0"/>
          <w:sz w:val="24"/>
        </w:rPr>
      </w:pPr>
      <w:r>
        <w:rPr>
          <w:rFonts w:ascii="Arial" w:hAnsi="宋体" w:cs="Arial"/>
          <w:kern w:val="0"/>
          <w:sz w:val="24"/>
        </w:rPr>
        <w:t>风险类别摘要</w:t>
      </w:r>
    </w:p>
    <w:p>
      <w:pPr>
        <w:spacing w:line="360" w:lineRule="auto"/>
        <w:ind w:left="-864" w:leftChars="-270"/>
        <w:rPr>
          <w:rFonts w:ascii="Arial" w:hAnsi="Arial" w:cs="Arial"/>
          <w:kern w:val="0"/>
          <w:sz w:val="24"/>
        </w:rPr>
      </w:pPr>
      <w:r>
        <w:rPr>
          <w:rFonts w:ascii="Arial" w:hAnsi="宋体" w:cs="Arial"/>
          <w:kern w:val="0"/>
          <w:sz w:val="24"/>
        </w:rPr>
        <w:t>根据2.1～2.5项的评估内容，列出该</w:t>
      </w:r>
      <w:r>
        <w:rPr>
          <w:rFonts w:hint="eastAsia" w:ascii="Arial" w:hAnsi="宋体" w:cs="Arial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项目</w:t>
      </w:r>
      <w:r>
        <w:rPr>
          <w:rFonts w:ascii="Arial" w:hAnsi="宋体" w:cs="Arial"/>
          <w:kern w:val="0"/>
          <w:sz w:val="24"/>
        </w:rPr>
        <w:t>存在哪些方面的风险</w:t>
      </w:r>
      <w:r>
        <w:rPr>
          <w:rFonts w:hint="eastAsia" w:ascii="Arial" w:hAnsi="宋体" w:cs="Arial"/>
          <w:kern w:val="0"/>
          <w:sz w:val="24"/>
        </w:rPr>
        <w:t>。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5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clear" w:color="auto" w:fill="C0C0C0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风险类别</w:t>
            </w:r>
          </w:p>
        </w:tc>
        <w:tc>
          <w:tcPr>
            <w:tcW w:w="5706" w:type="dxa"/>
            <w:shd w:val="clear" w:color="auto" w:fill="C0C0C0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24"/>
              </w:rPr>
              <w:t>过程危险性</w:t>
            </w:r>
          </w:p>
        </w:tc>
        <w:tc>
          <w:tcPr>
            <w:tcW w:w="5706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是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24"/>
              </w:rPr>
              <w:t>化学品危险性</w:t>
            </w:r>
          </w:p>
        </w:tc>
        <w:tc>
          <w:tcPr>
            <w:tcW w:w="5706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是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24"/>
              </w:rPr>
              <w:t>设备危险性</w:t>
            </w:r>
          </w:p>
        </w:tc>
        <w:tc>
          <w:tcPr>
            <w:tcW w:w="5706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是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24"/>
              </w:rPr>
              <w:t>实验操作</w:t>
            </w:r>
            <w:r>
              <w:rPr>
                <w:rFonts w:ascii="Arial" w:hAnsi="宋体" w:cs="Arial"/>
                <w:color w:val="000000"/>
                <w:kern w:val="0"/>
                <w:sz w:val="24"/>
              </w:rPr>
              <w:t>危险性</w:t>
            </w:r>
          </w:p>
        </w:tc>
        <w:tc>
          <w:tcPr>
            <w:tcW w:w="5706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是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24"/>
              </w:rPr>
              <w:t>错误操作</w:t>
            </w:r>
            <w:r>
              <w:rPr>
                <w:rFonts w:ascii="Arial" w:hAnsi="宋体" w:cs="Arial"/>
                <w:color w:val="000000"/>
                <w:kern w:val="0"/>
                <w:sz w:val="24"/>
              </w:rPr>
              <w:t>的危险性</w:t>
            </w:r>
          </w:p>
        </w:tc>
        <w:tc>
          <w:tcPr>
            <w:tcW w:w="5706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是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宋体" w:cs="Arial"/>
                <w:sz w:val="24"/>
              </w:rPr>
              <w:t>否</w:t>
            </w:r>
          </w:p>
        </w:tc>
      </w:tr>
    </w:tbl>
    <w:p>
      <w:pPr>
        <w:spacing w:line="360" w:lineRule="auto"/>
        <w:rPr>
          <w:rFonts w:ascii="Arial" w:hAnsi="宋体" w:cs="Arial"/>
          <w:kern w:val="0"/>
          <w:sz w:val="24"/>
        </w:rPr>
      </w:pPr>
    </w:p>
    <w:p>
      <w:pPr>
        <w:spacing w:line="360" w:lineRule="auto"/>
        <w:rPr>
          <w:rFonts w:ascii="Arial" w:hAnsi="宋体" w:cs="Arial"/>
          <w:kern w:val="0"/>
          <w:sz w:val="24"/>
        </w:rPr>
      </w:pPr>
    </w:p>
    <w:p>
      <w:pPr>
        <w:numPr>
          <w:ilvl w:val="0"/>
          <w:numId w:val="1"/>
        </w:numPr>
        <w:spacing w:line="360" w:lineRule="auto"/>
        <w:ind w:left="-864" w:leftChars="-270" w:firstLine="0"/>
        <w:rPr>
          <w:rFonts w:ascii="Arial" w:hAnsi="宋体" w:cs="Arial"/>
          <w:kern w:val="0"/>
          <w:sz w:val="24"/>
        </w:rPr>
      </w:pPr>
      <w:r>
        <w:rPr>
          <w:rFonts w:hint="eastAsia" w:ascii="Arial" w:hAnsi="宋体" w:cs="Arial"/>
          <w:kern w:val="0"/>
          <w:sz w:val="24"/>
        </w:rPr>
        <w:t>应急处理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20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20" w:color="auto" w:fill="auto"/>
        </w:tblPrEx>
        <w:tc>
          <w:tcPr>
            <w:tcW w:w="10207" w:type="dxa"/>
            <w:tcBorders>
              <w:bottom w:val="single" w:color="auto" w:sz="4" w:space="0"/>
            </w:tcBorders>
            <w:shd w:val="pct20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应急措施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2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shd w:val="clear" w:color="auto" w:fill="auto"/>
          </w:tcPr>
          <w:p>
            <w:pPr>
              <w:autoSpaceDE w:val="0"/>
              <w:autoSpaceDN w:val="0"/>
              <w:spacing w:before="120"/>
              <w:jc w:val="left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实验室：提供化学品泄漏处置物，安装应急洗眼器、应急处理所需试剂；</w:t>
            </w:r>
          </w:p>
          <w:p>
            <w:pPr>
              <w:spacing w:after="156" w:afterLines="50"/>
              <w:rPr>
                <w:rFonts w:ascii="Arial" w:hAnsi="Arial" w:cs="Arial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走廊内：安装冲淋装置、医药急救箱、</w:t>
            </w:r>
            <w:r>
              <w:rPr>
                <w:color w:val="333333"/>
                <w:sz w:val="24"/>
              </w:rPr>
              <w:t>泡沫、二氧化碳、砂土</w:t>
            </w:r>
            <w:r>
              <w:rPr>
                <w:rFonts w:hint="eastAsia"/>
                <w:color w:val="333333"/>
                <w:sz w:val="24"/>
              </w:rPr>
              <w:t>灭火器；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2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tcBorders>
              <w:bottom w:val="single" w:color="auto" w:sz="4" w:space="0"/>
            </w:tcBorders>
            <w:shd w:val="pct20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24"/>
              </w:rPr>
              <w:t>急救方案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2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皮肤接触： 脱去污染的衣着，用流动清水冲洗。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眼睛接触： 提起眼睑，用流动清水或生理盐水冲洗。就医。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吸入： 脱离现场至空气新鲜处。如呼吸困难，给输氧。就医。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食入： 饮足量温水，催吐。就医。</w:t>
            </w:r>
          </w:p>
        </w:tc>
      </w:tr>
    </w:tbl>
    <w:p>
      <w:pPr>
        <w:numPr>
          <w:ilvl w:val="0"/>
          <w:numId w:val="1"/>
        </w:numPr>
        <w:spacing w:line="360" w:lineRule="auto"/>
        <w:ind w:left="-864" w:leftChars="-270" w:firstLine="0"/>
        <w:rPr>
          <w:rFonts w:ascii="Arial" w:hAnsi="宋体" w:cs="Arial"/>
          <w:kern w:val="0"/>
          <w:sz w:val="24"/>
        </w:rPr>
      </w:pPr>
      <w:r>
        <w:rPr>
          <w:rFonts w:hint="eastAsia" w:ascii="Arial" w:hAnsi="宋体" w:cs="Arial"/>
          <w:kern w:val="0"/>
          <w:sz w:val="24"/>
        </w:rPr>
        <w:t>个人防护用品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20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20" w:color="auto" w:fill="auto"/>
        </w:tblPrEx>
        <w:tc>
          <w:tcPr>
            <w:tcW w:w="10207" w:type="dxa"/>
            <w:tcBorders>
              <w:bottom w:val="single" w:color="auto" w:sz="4" w:space="0"/>
            </w:tcBorders>
            <w:shd w:val="pct20" w:color="auto" w:fill="auto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个人防护措施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20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207" w:type="dxa"/>
            <w:shd w:val="clear" w:color="auto" w:fill="auto"/>
          </w:tcPr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进入实验室需穿实验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，学生自带；</w:t>
            </w:r>
          </w:p>
          <w:p>
            <w:pPr>
              <w:autoSpaceDE w:val="0"/>
              <w:autoSpaceDN w:val="0"/>
              <w:spacing w:before="100" w:after="100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）进入实验室需配戴</w:t>
            </w:r>
            <w:r>
              <w:rPr>
                <w:color w:val="333333"/>
                <w:sz w:val="24"/>
              </w:rPr>
              <w:t>化学安全防护眼镜</w:t>
            </w:r>
            <w:r>
              <w:rPr>
                <w:rFonts w:hint="eastAsia"/>
                <w:color w:val="333333"/>
                <w:sz w:val="24"/>
              </w:rPr>
              <w:t>；</w:t>
            </w:r>
          </w:p>
          <w:p>
            <w:pPr>
              <w:autoSpaceDE w:val="0"/>
              <w:autoSpaceDN w:val="0"/>
              <w:spacing w:before="100" w:after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）实验操作时应配戴丁腈橡胶防护手套，浓硫酸取样时应配戴氯丁橡胶手套；</w:t>
            </w:r>
            <w:r>
              <w:rPr>
                <w:rFonts w:hint="eastAsia"/>
                <w:color w:val="333333"/>
                <w:sz w:val="24"/>
              </w:rPr>
              <w:t>在实验桌抽屉内自取（根据抽屉标识）；</w:t>
            </w:r>
          </w:p>
          <w:p>
            <w:pPr>
              <w:autoSpaceDE w:val="0"/>
              <w:autoSpaceDN w:val="0"/>
              <w:spacing w:before="100" w:after="100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sz w:val="24"/>
              </w:rPr>
              <w:t>可能接触</w:t>
            </w:r>
            <w:r>
              <w:rPr>
                <w:rFonts w:hint="eastAsia"/>
                <w:sz w:val="24"/>
              </w:rPr>
              <w:t>挥发性药品</w:t>
            </w:r>
            <w:r>
              <w:rPr>
                <w:sz w:val="24"/>
              </w:rPr>
              <w:t>时，</w:t>
            </w:r>
            <w:r>
              <w:rPr>
                <w:color w:val="333333"/>
                <w:sz w:val="24"/>
              </w:rPr>
              <w:t>应佩戴过滤式防毒面罩(半面罩)</w:t>
            </w:r>
            <w:r>
              <w:rPr>
                <w:rFonts w:hint="eastAsia"/>
                <w:color w:val="333333"/>
                <w:sz w:val="24"/>
              </w:rPr>
              <w:t>；在实验桌抽屉内自取（根据抽屉标识）；</w:t>
            </w:r>
          </w:p>
          <w:p>
            <w:pPr>
              <w:autoSpaceDE w:val="0"/>
              <w:autoSpaceDN w:val="0"/>
              <w:spacing w:before="100" w:after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sz w:val="24"/>
              </w:rPr>
              <w:t>紧急事态抢救时，佩带自给式呼吸器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drawing>
                <wp:inline distT="0" distB="0" distL="0" distR="0">
                  <wp:extent cx="4122420" cy="815340"/>
                  <wp:effectExtent l="0" t="0" r="0" b="0"/>
                  <wp:docPr id="1" name="图片 1" descr="GBZ158_14_2345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GBZ158_14_2345看图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6" b="11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42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rFonts w:ascii="Arial" w:hAnsi="Arial" w:cs="Arial"/>
          <w:kern w:val="0"/>
          <w:sz w:val="24"/>
        </w:rPr>
      </w:pPr>
    </w:p>
    <w:p>
      <w:pPr>
        <w:numPr>
          <w:ilvl w:val="0"/>
          <w:numId w:val="1"/>
        </w:numPr>
        <w:spacing w:line="360" w:lineRule="auto"/>
        <w:ind w:left="-864" w:leftChars="-270" w:firstLine="0"/>
        <w:rPr>
          <w:rFonts w:ascii="Arial" w:hAnsi="宋体" w:cs="Arial"/>
          <w:kern w:val="0"/>
          <w:sz w:val="24"/>
        </w:rPr>
      </w:pPr>
      <w:r>
        <w:rPr>
          <w:rFonts w:hint="eastAsia" w:ascii="Arial" w:hAnsi="宋体" w:cs="Arial"/>
          <w:kern w:val="0"/>
          <w:sz w:val="24"/>
        </w:rPr>
        <w:t>风险评估结论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5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pct20" w:color="auto" w:fill="FFFFFF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项目实验风险评估结论</w:t>
            </w:r>
          </w:p>
        </w:tc>
        <w:tc>
          <w:tcPr>
            <w:tcW w:w="5706" w:type="dxa"/>
            <w:shd w:val="clear" w:color="auto" w:fill="FFFFFF"/>
          </w:tcPr>
          <w:p>
            <w:pPr>
              <w:spacing w:line="360" w:lineRule="auto"/>
              <w:rPr>
                <w:rFonts w:ascii="Arial" w:hAnsi="宋体" w:cs="Arial"/>
                <w:sz w:val="24"/>
              </w:rPr>
            </w:pPr>
          </w:p>
        </w:tc>
      </w:tr>
    </w:tbl>
    <w:p>
      <w:pPr>
        <w:spacing w:line="360" w:lineRule="auto"/>
        <w:rPr>
          <w:rFonts w:ascii="Arial" w:hAnsi="宋体" w:cs="Arial"/>
          <w:kern w:val="0"/>
          <w:sz w:val="24"/>
        </w:rPr>
      </w:pPr>
    </w:p>
    <w:p>
      <w:pPr>
        <w:numPr>
          <w:ilvl w:val="0"/>
          <w:numId w:val="1"/>
        </w:numPr>
        <w:spacing w:line="360" w:lineRule="auto"/>
        <w:ind w:left="-864" w:leftChars="-270" w:firstLine="0"/>
        <w:rPr>
          <w:rFonts w:ascii="Arial" w:hAnsi="宋体" w:cs="Arial"/>
          <w:kern w:val="0"/>
          <w:sz w:val="24"/>
        </w:rPr>
      </w:pPr>
      <w:r>
        <w:rPr>
          <w:rFonts w:hint="eastAsia" w:ascii="Arial" w:hAnsi="宋体" w:cs="Arial"/>
          <w:kern w:val="0"/>
          <w:sz w:val="24"/>
        </w:rPr>
        <w:t>负责人签名</w:t>
      </w:r>
    </w:p>
    <w:tbl>
      <w:tblPr>
        <w:tblStyle w:val="6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5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pct20" w:color="auto" w:fill="FFFFFF"/>
          </w:tcPr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sz w:val="24"/>
              </w:rPr>
              <w:t>项目实验风险评估人</w:t>
            </w:r>
          </w:p>
        </w:tc>
        <w:tc>
          <w:tcPr>
            <w:tcW w:w="5706" w:type="dxa"/>
            <w:shd w:val="clear" w:color="auto" w:fill="FFFFFF"/>
          </w:tcPr>
          <w:p>
            <w:pPr>
              <w:spacing w:line="360" w:lineRule="auto"/>
              <w:rPr>
                <w:rFonts w:ascii="Arial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pct20" w:color="auto" w:fill="FFFFFF"/>
          </w:tcPr>
          <w:p>
            <w:pPr>
              <w:spacing w:line="360" w:lineRule="auto"/>
              <w:rPr>
                <w:rFonts w:ascii="Arial" w:hAnsi="宋体" w:cs="Arial"/>
                <w:sz w:val="24"/>
              </w:rPr>
            </w:pPr>
            <w:r>
              <w:rPr>
                <w:rFonts w:hint="eastAsia" w:ascii="Arial" w:hAnsi="宋体" w:cs="Arial"/>
                <w:sz w:val="24"/>
              </w:rPr>
              <w:t>项目负责人</w:t>
            </w:r>
          </w:p>
        </w:tc>
        <w:tc>
          <w:tcPr>
            <w:tcW w:w="5706" w:type="dxa"/>
            <w:shd w:val="clear" w:color="auto" w:fill="FFFFFF"/>
          </w:tcPr>
          <w:p>
            <w:pPr>
              <w:spacing w:line="360" w:lineRule="auto"/>
              <w:rPr>
                <w:rFonts w:ascii="Arial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shd w:val="pct20" w:color="auto" w:fill="FFFFFF"/>
          </w:tcPr>
          <w:p>
            <w:pPr>
              <w:spacing w:line="360" w:lineRule="auto"/>
              <w:rPr>
                <w:rFonts w:ascii="Arial" w:hAnsi="宋体" w:cs="Arial"/>
                <w:sz w:val="24"/>
              </w:rPr>
            </w:pPr>
            <w:r>
              <w:rPr>
                <w:rFonts w:hint="eastAsia" w:ascii="Arial" w:hAnsi="宋体" w:cs="Arial"/>
                <w:sz w:val="24"/>
              </w:rPr>
              <w:t>审核人</w:t>
            </w:r>
          </w:p>
        </w:tc>
        <w:tc>
          <w:tcPr>
            <w:tcW w:w="5706" w:type="dxa"/>
            <w:shd w:val="clear" w:color="auto" w:fill="FFFFFF"/>
          </w:tcPr>
          <w:p>
            <w:pPr>
              <w:spacing w:line="360" w:lineRule="auto"/>
              <w:rPr>
                <w:rFonts w:ascii="Arial" w:hAnsi="宋体" w:cs="Arial"/>
                <w:sz w:val="24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bCs/>
          <w:kern w:val="0"/>
          <w:sz w:val="24"/>
        </w:rPr>
      </w:pPr>
    </w:p>
    <w:p>
      <w:pPr>
        <w:spacing w:after="156" w:afterLines="50" w:line="360" w:lineRule="auto"/>
        <w:jc w:val="center"/>
        <w:rPr>
          <w:rFonts w:ascii="黑体" w:hAnsi="黑体" w:eastAsia="黑体" w:cs="Arial"/>
          <w:sz w:val="30"/>
          <w:szCs w:val="30"/>
        </w:rPr>
      </w:pPr>
      <w:r>
        <w:rPr>
          <w:rStyle w:val="10"/>
          <w:rFonts w:ascii="宋体" w:hAnsi="宋体"/>
          <w:szCs w:val="32"/>
        </w:rPr>
        <w:br w:type="page"/>
      </w:r>
      <w:r>
        <w:rPr>
          <w:rFonts w:ascii="黑体" w:hAnsi="黑体" w:eastAsia="黑体" w:cs="Arial"/>
          <w:sz w:val="30"/>
          <w:szCs w:val="30"/>
        </w:rPr>
        <w:t>化学品安全技术说明书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472" w:type="dxa"/>
            <w:shd w:val="pct20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宋体" w:cs="Arial"/>
                <w:color w:val="000000"/>
                <w:kern w:val="0"/>
                <w:sz w:val="24"/>
              </w:rPr>
              <w:t>第一部分 化学品名称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第二部分 成分/组成信息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第三部分 危险性概述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第四部分 急救措施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第五部分 消防措施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第六部分 泄漏应急处理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第七部分 操作处置与储存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第八部分 接触控制/个体防护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第九部分 稳定性和反应活性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第十部分 废弃处置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>
      <w:pPr>
        <w:spacing w:after="312" w:afterLines="100" w:line="360" w:lineRule="auto"/>
        <w:jc w:val="left"/>
        <w:rPr>
          <w:rStyle w:val="10"/>
          <w:rFonts w:ascii="宋体" w:hAnsi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957CA"/>
    <w:multiLevelType w:val="multilevel"/>
    <w:tmpl w:val="055957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72"/>
    <w:rsid w:val="000107AF"/>
    <w:rsid w:val="000415C1"/>
    <w:rsid w:val="000D3169"/>
    <w:rsid w:val="0012099A"/>
    <w:rsid w:val="003402F7"/>
    <w:rsid w:val="004064B6"/>
    <w:rsid w:val="004A44C6"/>
    <w:rsid w:val="005030BE"/>
    <w:rsid w:val="00531AEC"/>
    <w:rsid w:val="00662BB7"/>
    <w:rsid w:val="007302B2"/>
    <w:rsid w:val="00746614"/>
    <w:rsid w:val="00776C00"/>
    <w:rsid w:val="007B6DCD"/>
    <w:rsid w:val="00914F51"/>
    <w:rsid w:val="009A750A"/>
    <w:rsid w:val="00A271A4"/>
    <w:rsid w:val="00B31EA8"/>
    <w:rsid w:val="00B937B1"/>
    <w:rsid w:val="00B95D2F"/>
    <w:rsid w:val="00BE7266"/>
    <w:rsid w:val="00CD5991"/>
    <w:rsid w:val="00D527B6"/>
    <w:rsid w:val="00D52A67"/>
    <w:rsid w:val="00D74D72"/>
    <w:rsid w:val="00D91D1C"/>
    <w:rsid w:val="00E13272"/>
    <w:rsid w:val="00F544C6"/>
    <w:rsid w:val="37B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unnamed2"/>
    <w:basedOn w:val="7"/>
    <w:qFormat/>
    <w:uiPriority w:val="0"/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文档结构图 字符"/>
    <w:basedOn w:val="7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194</Words>
  <Characters>1109</Characters>
  <Lines>9</Lines>
  <Paragraphs>2</Paragraphs>
  <TotalTime>24</TotalTime>
  <ScaleCrop>false</ScaleCrop>
  <LinksUpToDate>false</LinksUpToDate>
  <CharactersWithSpaces>1301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2020-06-26T11:21:00Z</dcterms:created>
  <dc:creator>User</dc:creator>
  <cp:lastModifiedBy>旖旎ъ/xu</cp:lastModifiedBy>
  <dcterms:modified xsi:type="dcterms:W3CDTF">2021-05-26T10:45:38Z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2018592806</vt:i4>
  </property>
  <property fmtid="{D5CDD505-2E9C-101B-9397-08002B2CF9AE}" pid="3" name="KSOProductBuildVer">
    <vt:lpwstr>2052-11.1.0.10495</vt:lpwstr>
  </property>
  <property fmtid="{D5CDD505-2E9C-101B-9397-08002B2CF9AE}" pid="4" name="ICV">
    <vt:lpwstr>0D9164D1DD054D758E8D87F9DF1790D2</vt:lpwstr>
  </property>
</Properties>
</file>